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6FB" w:rsidRPr="00997700" w:rsidRDefault="00CE16FB" w:rsidP="00CE16FB">
      <w:pPr>
        <w:tabs>
          <w:tab w:val="right" w:leader="underscore" w:pos="9356"/>
        </w:tabs>
        <w:spacing w:after="120"/>
        <w:jc w:val="both"/>
        <w:rPr>
          <w:rFonts w:asciiTheme="minorHAnsi" w:hAnsiTheme="minorHAnsi" w:cstheme="minorHAnsi"/>
          <w:color w:val="333333"/>
          <w:sz w:val="22"/>
          <w:szCs w:val="22"/>
          <w:lang w:val="en-GB"/>
        </w:rPr>
      </w:pPr>
    </w:p>
    <w:p w:rsidR="00CE16FB" w:rsidRDefault="00CE16FB" w:rsidP="00CE16FB">
      <w:pPr>
        <w:pStyle w:val="Heading1"/>
        <w:rPr>
          <w:lang w:val="en-GB"/>
        </w:rPr>
      </w:pPr>
      <w:bookmarkStart w:id="0" w:name="_GoBack"/>
      <w:r>
        <w:rPr>
          <w:lang w:val="en-GB"/>
        </w:rPr>
        <w:t xml:space="preserve">Europa Cup 2016 - </w:t>
      </w:r>
      <w:r w:rsidRPr="00F262FB">
        <w:rPr>
          <w:lang w:val="en-GB"/>
        </w:rPr>
        <w:t>Task Descriptions</w:t>
      </w:r>
    </w:p>
    <w:bookmarkEnd w:id="0"/>
    <w:p w:rsidR="00CE16FB" w:rsidRPr="00CE16FB" w:rsidRDefault="00CE16FB" w:rsidP="00CE16FB">
      <w:pPr>
        <w:rPr>
          <w:lang w:val="en-GB"/>
        </w:rPr>
      </w:pPr>
    </w:p>
    <w:p w:rsidR="00CE16FB" w:rsidRPr="00257779" w:rsidRDefault="00CE16FB" w:rsidP="00CE16FB">
      <w:pPr>
        <w:jc w:val="both"/>
        <w:rPr>
          <w:rFonts w:asciiTheme="minorHAnsi" w:hAnsiTheme="minorHAnsi"/>
          <w:sz w:val="22"/>
          <w:szCs w:val="22"/>
        </w:rPr>
      </w:pPr>
    </w:p>
    <w:p w:rsidR="00CE16FB" w:rsidRPr="00720FCB" w:rsidRDefault="00CE16FB" w:rsidP="00CE16FB">
      <w:pPr>
        <w:spacing w:line="276" w:lineRule="auto"/>
        <w:jc w:val="both"/>
        <w:rPr>
          <w:rFonts w:asciiTheme="minorHAnsi" w:hAnsiTheme="minorHAnsi"/>
          <w:b/>
          <w:sz w:val="22"/>
          <w:szCs w:val="22"/>
        </w:rPr>
      </w:pPr>
      <w:proofErr w:type="spellStart"/>
      <w:r w:rsidRPr="00720FCB">
        <w:rPr>
          <w:rFonts w:asciiTheme="minorHAnsi" w:hAnsiTheme="minorHAnsi"/>
          <w:b/>
          <w:sz w:val="22"/>
          <w:szCs w:val="22"/>
        </w:rPr>
        <w:t>Task</w:t>
      </w:r>
      <w:proofErr w:type="spellEnd"/>
      <w:r w:rsidRPr="00720FCB">
        <w:rPr>
          <w:rFonts w:asciiTheme="minorHAnsi" w:hAnsiTheme="minorHAnsi"/>
          <w:b/>
          <w:sz w:val="22"/>
          <w:szCs w:val="22"/>
        </w:rPr>
        <w:t xml:space="preserve"> 1 – </w:t>
      </w:r>
      <w:proofErr w:type="spellStart"/>
      <w:r w:rsidRPr="00720FCB">
        <w:rPr>
          <w:rFonts w:asciiTheme="minorHAnsi" w:hAnsiTheme="minorHAnsi"/>
          <w:b/>
          <w:sz w:val="22"/>
          <w:szCs w:val="22"/>
        </w:rPr>
        <w:t>Parata</w:t>
      </w:r>
      <w:proofErr w:type="spellEnd"/>
      <w:r w:rsidRPr="00720FCB">
        <w:rPr>
          <w:rFonts w:asciiTheme="minorHAnsi" w:hAnsiTheme="minorHAnsi"/>
          <w:b/>
          <w:sz w:val="22"/>
          <w:szCs w:val="22"/>
        </w:rPr>
        <w:t xml:space="preserve"> </w:t>
      </w:r>
      <w:proofErr w:type="spellStart"/>
      <w:r w:rsidRPr="00720FCB">
        <w:rPr>
          <w:rFonts w:asciiTheme="minorHAnsi" w:hAnsiTheme="minorHAnsi"/>
          <w:b/>
          <w:sz w:val="22"/>
          <w:szCs w:val="22"/>
        </w:rPr>
        <w:t>Floreale</w:t>
      </w:r>
      <w:proofErr w:type="spellEnd"/>
      <w:r w:rsidRPr="00720FCB">
        <w:rPr>
          <w:rFonts w:asciiTheme="minorHAnsi" w:hAnsiTheme="minorHAnsi"/>
          <w:b/>
          <w:sz w:val="22"/>
          <w:szCs w:val="22"/>
        </w:rPr>
        <w:t xml:space="preserve"> di </w:t>
      </w:r>
      <w:proofErr w:type="spellStart"/>
      <w:r w:rsidRPr="00720FCB">
        <w:rPr>
          <w:rFonts w:asciiTheme="minorHAnsi" w:hAnsiTheme="minorHAnsi"/>
          <w:b/>
          <w:sz w:val="22"/>
          <w:szCs w:val="22"/>
        </w:rPr>
        <w:t>Sanremo</w:t>
      </w:r>
      <w:proofErr w:type="spellEnd"/>
    </w:p>
    <w:p w:rsidR="00CE16FB" w:rsidRPr="00720FCB" w:rsidRDefault="00CE16FB" w:rsidP="00CE16FB">
      <w:pPr>
        <w:spacing w:line="276" w:lineRule="auto"/>
        <w:jc w:val="both"/>
        <w:rPr>
          <w:rFonts w:asciiTheme="minorHAnsi" w:hAnsiTheme="minorHAnsi"/>
          <w:sz w:val="22"/>
          <w:szCs w:val="22"/>
        </w:rPr>
      </w:pPr>
    </w:p>
    <w:tbl>
      <w:tblPr>
        <w:tblStyle w:val="TableGrid"/>
        <w:tblW w:w="0" w:type="auto"/>
        <w:tblLook w:val="04A0" w:firstRow="1" w:lastRow="0" w:firstColumn="1" w:lastColumn="0" w:noHBand="0" w:noVBand="1"/>
      </w:tblPr>
      <w:tblGrid>
        <w:gridCol w:w="2340"/>
        <w:gridCol w:w="6722"/>
      </w:tblGrid>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Date </w:t>
            </w:r>
            <w:proofErr w:type="spellStart"/>
            <w:r w:rsidRPr="00720FCB">
              <w:rPr>
                <w:rFonts w:asciiTheme="minorHAnsi" w:hAnsiTheme="minorHAnsi"/>
                <w:sz w:val="22"/>
                <w:szCs w:val="22"/>
              </w:rPr>
              <w:t>and</w:t>
            </w:r>
            <w:proofErr w:type="spellEnd"/>
            <w:r w:rsidRPr="00720FCB">
              <w:rPr>
                <w:rFonts w:asciiTheme="minorHAnsi" w:hAnsiTheme="minorHAnsi"/>
                <w:sz w:val="22"/>
                <w:szCs w:val="22"/>
              </w:rPr>
              <w:t xml:space="preserve"> Time</w:t>
            </w:r>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See timetable</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Time </w:t>
            </w:r>
            <w:proofErr w:type="spellStart"/>
            <w:r w:rsidRPr="00720FCB">
              <w:rPr>
                <w:rFonts w:asciiTheme="minorHAnsi" w:hAnsiTheme="minorHAnsi"/>
                <w:sz w:val="22"/>
                <w:szCs w:val="22"/>
              </w:rPr>
              <w:t>available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120min</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Theme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Flower</w:t>
            </w:r>
            <w:proofErr w:type="spellEnd"/>
            <w:r w:rsidRPr="00720FCB">
              <w:rPr>
                <w:rFonts w:asciiTheme="minorHAnsi" w:hAnsiTheme="minorHAnsi"/>
                <w:sz w:val="22"/>
                <w:szCs w:val="22"/>
              </w:rPr>
              <w:t xml:space="preserve"> corso of </w:t>
            </w:r>
            <w:proofErr w:type="spellStart"/>
            <w:r w:rsidRPr="00720FCB">
              <w:rPr>
                <w:rFonts w:asciiTheme="minorHAnsi" w:hAnsiTheme="minorHAnsi"/>
                <w:sz w:val="22"/>
                <w:szCs w:val="22"/>
              </w:rPr>
              <w:t>Sanremo</w:t>
            </w:r>
            <w:proofErr w:type="spellEnd"/>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Kind of </w:t>
            </w:r>
            <w:proofErr w:type="spellStart"/>
            <w:r w:rsidRPr="00720FCB">
              <w:rPr>
                <w:rFonts w:asciiTheme="minorHAnsi" w:hAnsiTheme="minorHAnsi"/>
                <w:sz w:val="22"/>
                <w:szCs w:val="22"/>
              </w:rPr>
              <w:t>work</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Car decoration. Free floral arrangement in floral foam.</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Description</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This work piece should represent the beauty of the Italian flower assortment. The emphasis should be on the flowers, not the construction of the design.</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Shape</w:t>
            </w:r>
            <w:proofErr w:type="spellEnd"/>
            <w:r w:rsidRPr="00720FCB">
              <w:rPr>
                <w:rFonts w:asciiTheme="minorHAnsi" w:hAnsiTheme="minorHAnsi"/>
                <w:sz w:val="22"/>
                <w:szCs w:val="22"/>
              </w:rPr>
              <w:t>/</w:t>
            </w:r>
            <w:proofErr w:type="spellStart"/>
            <w:r w:rsidRPr="00720FCB">
              <w:rPr>
                <w:rFonts w:asciiTheme="minorHAnsi" w:hAnsiTheme="minorHAnsi"/>
                <w:sz w:val="22"/>
                <w:szCs w:val="22"/>
              </w:rPr>
              <w:t>size</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The shape is free. The arrangement must not exceed a ground space of 400cmx200cm and a height of 250cm.</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Technique</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All live materials must be placed in floral foam. The design and materials are expected to last 4 days.</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Preparations</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CE16FB">
              <w:rPr>
                <w:rFonts w:asciiTheme="minorHAnsi" w:hAnsiTheme="minorHAnsi"/>
                <w:sz w:val="22"/>
                <w:szCs w:val="22"/>
                <w:lang w:val="en-GB"/>
              </w:rPr>
              <w:t xml:space="preserve">During the preparation time competitors are allowed to make a framework, construction, base, </w:t>
            </w:r>
            <w:proofErr w:type="spellStart"/>
            <w:r w:rsidRPr="00CE16FB">
              <w:rPr>
                <w:rFonts w:asciiTheme="minorHAnsi" w:hAnsiTheme="minorHAnsi"/>
                <w:sz w:val="22"/>
                <w:szCs w:val="22"/>
                <w:lang w:val="en-GB"/>
              </w:rPr>
              <w:t>etc</w:t>
            </w:r>
            <w:proofErr w:type="spellEnd"/>
            <w:r w:rsidRPr="00CE16FB">
              <w:rPr>
                <w:rFonts w:asciiTheme="minorHAnsi" w:hAnsiTheme="minorHAnsi"/>
                <w:sz w:val="22"/>
                <w:szCs w:val="22"/>
                <w:lang w:val="en-GB"/>
              </w:rPr>
              <w:t xml:space="preserve">… to support the floral arrangement. Technical preparations such as wiring single flowers, leaves, and accessories are allowed. Composition work – </w:t>
            </w:r>
            <w:r w:rsidRPr="00CE16FB">
              <w:rPr>
                <w:rFonts w:ascii="Calibri" w:hAnsi="Calibri"/>
                <w:sz w:val="22"/>
                <w:szCs w:val="22"/>
                <w:lang w:val="en-GB"/>
              </w:rPr>
              <w:t xml:space="preserve">e.g. making flower or foliage </w:t>
            </w:r>
            <w:proofErr w:type="spellStart"/>
            <w:r w:rsidRPr="00CE16FB">
              <w:rPr>
                <w:rFonts w:ascii="Calibri" w:hAnsi="Calibri"/>
                <w:sz w:val="22"/>
                <w:szCs w:val="22"/>
                <w:lang w:val="en-GB"/>
              </w:rPr>
              <w:t>trendrils</w:t>
            </w:r>
            <w:proofErr w:type="spellEnd"/>
            <w:r w:rsidRPr="00CE16FB">
              <w:rPr>
                <w:rFonts w:ascii="Calibri" w:hAnsi="Calibri"/>
                <w:sz w:val="22"/>
                <w:szCs w:val="22"/>
                <w:lang w:val="en-GB"/>
              </w:rPr>
              <w:t xml:space="preserve">, </w:t>
            </w:r>
            <w:proofErr w:type="spellStart"/>
            <w:r w:rsidRPr="00CE16FB">
              <w:rPr>
                <w:rFonts w:ascii="Calibri" w:hAnsi="Calibri"/>
                <w:sz w:val="22"/>
                <w:szCs w:val="22"/>
                <w:lang w:val="en-GB"/>
              </w:rPr>
              <w:t>etc</w:t>
            </w:r>
            <w:proofErr w:type="spellEnd"/>
            <w:r w:rsidRPr="00CE16FB">
              <w:rPr>
                <w:rFonts w:ascii="Calibri" w:hAnsi="Calibri"/>
                <w:sz w:val="22"/>
                <w:szCs w:val="22"/>
                <w:lang w:val="en-GB"/>
              </w:rPr>
              <w:t xml:space="preserve">… - is not </w:t>
            </w:r>
            <w:r w:rsidRPr="00CE16FB">
              <w:rPr>
                <w:rFonts w:ascii="Calibri" w:hAnsi="Calibri"/>
                <w:color w:val="000000" w:themeColor="text1"/>
                <w:sz w:val="22"/>
                <w:szCs w:val="22"/>
                <w:lang w:val="en-GB"/>
              </w:rPr>
              <w:t>allowed beforehand</w:t>
            </w:r>
            <w:r w:rsidRPr="00CE16FB">
              <w:rPr>
                <w:rFonts w:asciiTheme="minorHAnsi" w:hAnsiTheme="minorHAnsi"/>
                <w:sz w:val="22"/>
                <w:szCs w:val="22"/>
                <w:lang w:val="en-GB"/>
              </w:rPr>
              <w:t xml:space="preserve">. </w:t>
            </w:r>
            <w:proofErr w:type="spellStart"/>
            <w:r w:rsidRPr="00720FCB">
              <w:rPr>
                <w:rFonts w:asciiTheme="minorHAnsi" w:hAnsiTheme="minorHAnsi"/>
                <w:sz w:val="22"/>
                <w:szCs w:val="22"/>
              </w:rPr>
              <w:t>Soaked</w:t>
            </w:r>
            <w:proofErr w:type="spellEnd"/>
            <w:r w:rsidRPr="00720FCB">
              <w:rPr>
                <w:rFonts w:asciiTheme="minorHAnsi" w:hAnsiTheme="minorHAnsi"/>
                <w:sz w:val="22"/>
                <w:szCs w:val="22"/>
              </w:rPr>
              <w:t xml:space="preserve"> </w:t>
            </w:r>
            <w:proofErr w:type="spellStart"/>
            <w:r w:rsidRPr="00720FCB">
              <w:rPr>
                <w:rFonts w:asciiTheme="minorHAnsi" w:hAnsiTheme="minorHAnsi"/>
                <w:sz w:val="22"/>
                <w:szCs w:val="22"/>
              </w:rPr>
              <w:t>floral</w:t>
            </w:r>
            <w:proofErr w:type="spellEnd"/>
            <w:r w:rsidRPr="00720FCB">
              <w:rPr>
                <w:rFonts w:asciiTheme="minorHAnsi" w:hAnsiTheme="minorHAnsi"/>
                <w:sz w:val="22"/>
                <w:szCs w:val="22"/>
              </w:rPr>
              <w:t xml:space="preserve"> </w:t>
            </w:r>
            <w:proofErr w:type="spellStart"/>
            <w:r w:rsidRPr="00720FCB">
              <w:rPr>
                <w:rFonts w:asciiTheme="minorHAnsi" w:hAnsiTheme="minorHAnsi"/>
                <w:sz w:val="22"/>
                <w:szCs w:val="22"/>
              </w:rPr>
              <w:t>foam</w:t>
            </w:r>
            <w:proofErr w:type="spellEnd"/>
            <w:r w:rsidRPr="00720FCB">
              <w:rPr>
                <w:rFonts w:asciiTheme="minorHAnsi" w:hAnsiTheme="minorHAnsi"/>
                <w:sz w:val="22"/>
                <w:szCs w:val="22"/>
              </w:rPr>
              <w:t xml:space="preserve"> </w:t>
            </w:r>
            <w:proofErr w:type="spellStart"/>
            <w:r w:rsidRPr="00720FCB">
              <w:rPr>
                <w:rFonts w:asciiTheme="minorHAnsi" w:hAnsiTheme="minorHAnsi"/>
                <w:sz w:val="22"/>
                <w:szCs w:val="22"/>
              </w:rPr>
              <w:t>can</w:t>
            </w:r>
            <w:proofErr w:type="spellEnd"/>
            <w:r w:rsidRPr="00720FCB">
              <w:rPr>
                <w:rFonts w:asciiTheme="minorHAnsi" w:hAnsiTheme="minorHAnsi"/>
                <w:sz w:val="22"/>
                <w:szCs w:val="22"/>
              </w:rPr>
              <w:t xml:space="preserve"> </w:t>
            </w:r>
            <w:proofErr w:type="spellStart"/>
            <w:r w:rsidRPr="00720FCB">
              <w:rPr>
                <w:rFonts w:asciiTheme="minorHAnsi" w:hAnsiTheme="minorHAnsi"/>
                <w:sz w:val="22"/>
                <w:szCs w:val="22"/>
              </w:rPr>
              <w:t>be</w:t>
            </w:r>
            <w:proofErr w:type="spellEnd"/>
            <w:r w:rsidRPr="00720FCB">
              <w:rPr>
                <w:rFonts w:asciiTheme="minorHAnsi" w:hAnsiTheme="minorHAnsi"/>
                <w:sz w:val="22"/>
                <w:szCs w:val="22"/>
              </w:rPr>
              <w:t xml:space="preserve"> </w:t>
            </w:r>
            <w:proofErr w:type="spellStart"/>
            <w:r w:rsidRPr="00720FCB">
              <w:rPr>
                <w:rFonts w:asciiTheme="minorHAnsi" w:hAnsiTheme="minorHAnsi"/>
                <w:sz w:val="22"/>
                <w:szCs w:val="22"/>
              </w:rPr>
              <w:t>fixed</w:t>
            </w:r>
            <w:proofErr w:type="spellEnd"/>
            <w:r w:rsidRPr="00720FCB">
              <w:rPr>
                <w:rFonts w:asciiTheme="minorHAnsi" w:hAnsiTheme="minorHAnsi"/>
                <w:sz w:val="22"/>
                <w:szCs w:val="22"/>
              </w:rPr>
              <w:t xml:space="preserve"> on </w:t>
            </w:r>
            <w:proofErr w:type="spellStart"/>
            <w:r w:rsidRPr="00720FCB">
              <w:rPr>
                <w:rFonts w:asciiTheme="minorHAnsi" w:hAnsiTheme="minorHAnsi"/>
                <w:sz w:val="22"/>
                <w:szCs w:val="22"/>
              </w:rPr>
              <w:t>the</w:t>
            </w:r>
            <w:proofErr w:type="spellEnd"/>
            <w:r w:rsidRPr="00720FCB">
              <w:rPr>
                <w:rFonts w:asciiTheme="minorHAnsi" w:hAnsiTheme="minorHAnsi"/>
                <w:sz w:val="22"/>
                <w:szCs w:val="22"/>
              </w:rPr>
              <w:t xml:space="preserve"> </w:t>
            </w:r>
            <w:proofErr w:type="spellStart"/>
            <w:r w:rsidRPr="00720FCB">
              <w:rPr>
                <w:rFonts w:asciiTheme="minorHAnsi" w:hAnsiTheme="minorHAnsi"/>
                <w:sz w:val="22"/>
                <w:szCs w:val="22"/>
              </w:rPr>
              <w:t>construction</w:t>
            </w:r>
            <w:proofErr w:type="spellEnd"/>
            <w:r w:rsidRPr="00720FCB">
              <w:rPr>
                <w:rFonts w:asciiTheme="minorHAnsi" w:hAnsiTheme="minorHAnsi"/>
                <w:sz w:val="22"/>
                <w:szCs w:val="22"/>
              </w:rPr>
              <w:t>.</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Materials</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CE16FB">
              <w:rPr>
                <w:rFonts w:asciiTheme="minorHAnsi" w:hAnsiTheme="minorHAnsi"/>
                <w:sz w:val="22"/>
                <w:szCs w:val="22"/>
                <w:lang w:val="en-GB"/>
              </w:rPr>
              <w:t xml:space="preserve">The organizers will provide all materials, including plants, accessories, </w:t>
            </w:r>
            <w:proofErr w:type="spellStart"/>
            <w:r w:rsidRPr="00CE16FB">
              <w:rPr>
                <w:rFonts w:asciiTheme="minorHAnsi" w:hAnsiTheme="minorHAnsi"/>
                <w:sz w:val="22"/>
                <w:szCs w:val="22"/>
                <w:lang w:val="en-GB"/>
              </w:rPr>
              <w:t>etc</w:t>
            </w:r>
            <w:proofErr w:type="spellEnd"/>
            <w:r w:rsidRPr="00CE16FB">
              <w:rPr>
                <w:rFonts w:asciiTheme="minorHAnsi" w:hAnsiTheme="minorHAnsi"/>
                <w:sz w:val="22"/>
                <w:szCs w:val="22"/>
                <w:lang w:val="en-GB"/>
              </w:rPr>
              <w:t xml:space="preserve">…. All living materials will come from the San Remo flower market. All competitors will have the same Fiat 500 model. Obviously it is forbidden to damage the car in any way. </w:t>
            </w:r>
            <w:r w:rsidRPr="00720FCB">
              <w:rPr>
                <w:rFonts w:asciiTheme="minorHAnsi" w:hAnsiTheme="minorHAnsi"/>
                <w:sz w:val="22"/>
                <w:szCs w:val="22"/>
              </w:rPr>
              <w:t xml:space="preserve">Pictures </w:t>
            </w:r>
            <w:proofErr w:type="spellStart"/>
            <w:r w:rsidRPr="00720FCB">
              <w:rPr>
                <w:rFonts w:asciiTheme="minorHAnsi" w:hAnsiTheme="minorHAnsi"/>
                <w:sz w:val="22"/>
                <w:szCs w:val="22"/>
              </w:rPr>
              <w:t>will</w:t>
            </w:r>
            <w:proofErr w:type="spellEnd"/>
            <w:r w:rsidRPr="00720FCB">
              <w:rPr>
                <w:rFonts w:asciiTheme="minorHAnsi" w:hAnsiTheme="minorHAnsi"/>
                <w:sz w:val="22"/>
                <w:szCs w:val="22"/>
              </w:rPr>
              <w:t xml:space="preserve"> </w:t>
            </w:r>
            <w:proofErr w:type="spellStart"/>
            <w:r w:rsidRPr="00720FCB">
              <w:rPr>
                <w:rFonts w:asciiTheme="minorHAnsi" w:hAnsiTheme="minorHAnsi"/>
                <w:sz w:val="22"/>
                <w:szCs w:val="22"/>
              </w:rPr>
              <w:t>be</w:t>
            </w:r>
            <w:proofErr w:type="spellEnd"/>
            <w:r w:rsidRPr="00720FCB">
              <w:rPr>
                <w:rFonts w:asciiTheme="minorHAnsi" w:hAnsiTheme="minorHAnsi"/>
                <w:sz w:val="22"/>
                <w:szCs w:val="22"/>
              </w:rPr>
              <w:t xml:space="preserve"> sent beforehand.</w:t>
            </w:r>
          </w:p>
        </w:tc>
      </w:tr>
      <w:tr w:rsidR="00CE16FB" w:rsidRPr="00CE16FB" w:rsidTr="00E156A6">
        <w:tc>
          <w:tcPr>
            <w:tcW w:w="2376"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Working place/ Exhibition place/ Judging place</w:t>
            </w:r>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 xml:space="preserve">This task will be made in the allocated final place. It does need to be transported once it is finished </w:t>
            </w:r>
            <w:r w:rsidRPr="00CE16FB">
              <w:rPr>
                <w:rFonts w:asciiTheme="minorHAnsi" w:hAnsiTheme="minorHAnsi"/>
                <w:color w:val="000000" w:themeColor="text1"/>
                <w:sz w:val="22"/>
                <w:szCs w:val="22"/>
                <w:lang w:val="en-GB"/>
              </w:rPr>
              <w:t xml:space="preserve">and </w:t>
            </w:r>
            <w:r w:rsidRPr="00CE16FB">
              <w:rPr>
                <w:rFonts w:ascii="Calibri" w:hAnsi="Calibri"/>
                <w:color w:val="000000" w:themeColor="text1"/>
                <w:sz w:val="22"/>
                <w:szCs w:val="22"/>
                <w:lang w:val="en-GB"/>
              </w:rPr>
              <w:t>so needs</w:t>
            </w:r>
            <w:r w:rsidRPr="00CE16FB">
              <w:rPr>
                <w:rFonts w:ascii="Calibri" w:hAnsi="Calibri"/>
                <w:sz w:val="22"/>
                <w:szCs w:val="22"/>
                <w:lang w:val="en-GB"/>
              </w:rPr>
              <w:t xml:space="preserve"> </w:t>
            </w:r>
            <w:r w:rsidRPr="00CE16FB">
              <w:rPr>
                <w:rFonts w:asciiTheme="minorHAnsi" w:hAnsiTheme="minorHAnsi"/>
                <w:sz w:val="22"/>
                <w:szCs w:val="22"/>
                <w:lang w:val="en-GB"/>
              </w:rPr>
              <w:t>hence be able to be finished accordingly. Power supply will be available (220volts-16 Amp.). No open fires (e.g. candles/stoves) are allowed. This piece will be judged at the same where it has been constructed.</w:t>
            </w:r>
          </w:p>
        </w:tc>
      </w:tr>
    </w:tbl>
    <w:p w:rsidR="00CE16FB" w:rsidRPr="00CE16FB" w:rsidRDefault="00CE16FB" w:rsidP="00CE16FB">
      <w:pPr>
        <w:spacing w:line="276" w:lineRule="auto"/>
        <w:jc w:val="both"/>
        <w:rPr>
          <w:rFonts w:asciiTheme="minorHAnsi" w:hAnsiTheme="minorHAnsi"/>
          <w:sz w:val="22"/>
          <w:szCs w:val="22"/>
          <w:lang w:val="en-GB"/>
        </w:rPr>
      </w:pPr>
    </w:p>
    <w:p w:rsidR="00CE16FB" w:rsidRPr="00CE16FB" w:rsidRDefault="00CE16FB" w:rsidP="00CE16FB">
      <w:pPr>
        <w:spacing w:line="276" w:lineRule="auto"/>
        <w:jc w:val="both"/>
        <w:rPr>
          <w:rFonts w:asciiTheme="minorHAnsi" w:hAnsiTheme="minorHAnsi"/>
          <w:sz w:val="22"/>
          <w:szCs w:val="22"/>
          <w:lang w:val="en-GB"/>
        </w:rPr>
      </w:pPr>
    </w:p>
    <w:p w:rsidR="00CE16FB" w:rsidRPr="00720FCB" w:rsidRDefault="00CE16FB" w:rsidP="00CE16FB">
      <w:pPr>
        <w:spacing w:line="276" w:lineRule="auto"/>
        <w:jc w:val="both"/>
        <w:rPr>
          <w:rFonts w:asciiTheme="minorHAnsi" w:hAnsiTheme="minorHAnsi"/>
          <w:b/>
          <w:sz w:val="22"/>
          <w:szCs w:val="22"/>
        </w:rPr>
      </w:pPr>
      <w:proofErr w:type="spellStart"/>
      <w:r w:rsidRPr="00720FCB">
        <w:rPr>
          <w:rFonts w:asciiTheme="minorHAnsi" w:hAnsiTheme="minorHAnsi"/>
          <w:b/>
          <w:sz w:val="22"/>
          <w:szCs w:val="22"/>
        </w:rPr>
        <w:t>Task</w:t>
      </w:r>
      <w:proofErr w:type="spellEnd"/>
      <w:r w:rsidRPr="00720FCB">
        <w:rPr>
          <w:rFonts w:asciiTheme="minorHAnsi" w:hAnsiTheme="minorHAnsi"/>
          <w:b/>
          <w:sz w:val="22"/>
          <w:szCs w:val="22"/>
        </w:rPr>
        <w:t xml:space="preserve"> 2 – Pasta, Pesto, e </w:t>
      </w:r>
      <w:proofErr w:type="spellStart"/>
      <w:r w:rsidRPr="00720FCB">
        <w:rPr>
          <w:rFonts w:asciiTheme="minorHAnsi" w:hAnsiTheme="minorHAnsi"/>
          <w:b/>
          <w:sz w:val="22"/>
          <w:szCs w:val="22"/>
        </w:rPr>
        <w:t>Fiori</w:t>
      </w:r>
      <w:proofErr w:type="spellEnd"/>
    </w:p>
    <w:p w:rsidR="00CE16FB" w:rsidRPr="00720FCB" w:rsidRDefault="00CE16FB" w:rsidP="00CE16FB">
      <w:pPr>
        <w:spacing w:line="276" w:lineRule="auto"/>
        <w:jc w:val="both"/>
        <w:rPr>
          <w:rFonts w:asciiTheme="minorHAnsi" w:hAnsiTheme="minorHAnsi"/>
          <w:sz w:val="22"/>
          <w:szCs w:val="22"/>
        </w:rPr>
      </w:pPr>
    </w:p>
    <w:tbl>
      <w:tblPr>
        <w:tblStyle w:val="TableGrid"/>
        <w:tblW w:w="0" w:type="auto"/>
        <w:tblLook w:val="04A0" w:firstRow="1" w:lastRow="0" w:firstColumn="1" w:lastColumn="0" w:noHBand="0" w:noVBand="1"/>
      </w:tblPr>
      <w:tblGrid>
        <w:gridCol w:w="2344"/>
        <w:gridCol w:w="6718"/>
      </w:tblGrid>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Date </w:t>
            </w:r>
            <w:proofErr w:type="spellStart"/>
            <w:r w:rsidRPr="00720FCB">
              <w:rPr>
                <w:rFonts w:asciiTheme="minorHAnsi" w:hAnsiTheme="minorHAnsi"/>
                <w:sz w:val="22"/>
                <w:szCs w:val="22"/>
              </w:rPr>
              <w:t>and</w:t>
            </w:r>
            <w:proofErr w:type="spellEnd"/>
            <w:r w:rsidRPr="00720FCB">
              <w:rPr>
                <w:rFonts w:asciiTheme="minorHAnsi" w:hAnsiTheme="minorHAnsi"/>
                <w:sz w:val="22"/>
                <w:szCs w:val="22"/>
              </w:rPr>
              <w:t xml:space="preserve"> Time</w:t>
            </w:r>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See timetable</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Time </w:t>
            </w:r>
            <w:proofErr w:type="spellStart"/>
            <w:r w:rsidRPr="00720FCB">
              <w:rPr>
                <w:rFonts w:asciiTheme="minorHAnsi" w:hAnsiTheme="minorHAnsi"/>
                <w:sz w:val="22"/>
                <w:szCs w:val="22"/>
              </w:rPr>
              <w:t>available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90min</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Theme</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Pasta, Pesto e Fiori (Pasta, pesto, and flowers)</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Kind of </w:t>
            </w:r>
            <w:proofErr w:type="spellStart"/>
            <w:r w:rsidRPr="00720FCB">
              <w:rPr>
                <w:rFonts w:asciiTheme="minorHAnsi" w:hAnsiTheme="minorHAnsi"/>
                <w:sz w:val="22"/>
                <w:szCs w:val="22"/>
              </w:rPr>
              <w:t>work</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Picnic in the Genovese mountains in the spring.</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Description</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This work is a tribute to PESTO, the iconic food of Genoa. The design should reflect the vivid spring season.</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Requirements</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The arrangement has to allow 2 people to enjoy the picnic comfortably.</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lastRenderedPageBreak/>
              <w:t>Shape</w:t>
            </w:r>
            <w:proofErr w:type="spellEnd"/>
            <w:r w:rsidRPr="00720FCB">
              <w:rPr>
                <w:rFonts w:asciiTheme="minorHAnsi" w:hAnsiTheme="minorHAnsi"/>
                <w:sz w:val="22"/>
                <w:szCs w:val="22"/>
              </w:rPr>
              <w:t>/</w:t>
            </w:r>
            <w:proofErr w:type="spellStart"/>
            <w:r w:rsidRPr="00720FCB">
              <w:rPr>
                <w:rFonts w:asciiTheme="minorHAnsi" w:hAnsiTheme="minorHAnsi"/>
                <w:sz w:val="22"/>
                <w:szCs w:val="22"/>
              </w:rPr>
              <w:t>size</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The shape is free. The arrangement must not exceed a ground space of 200cmx200cm and a height of 200cm.</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Technique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Free</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Preparations</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 xml:space="preserve">During the preparation time, the competitors are allowed to make a framework, construction, base, </w:t>
            </w:r>
            <w:proofErr w:type="spellStart"/>
            <w:r w:rsidRPr="00CE16FB">
              <w:rPr>
                <w:rFonts w:asciiTheme="minorHAnsi" w:hAnsiTheme="minorHAnsi"/>
                <w:sz w:val="22"/>
                <w:szCs w:val="22"/>
                <w:lang w:val="en-GB"/>
              </w:rPr>
              <w:t>etc</w:t>
            </w:r>
            <w:proofErr w:type="spellEnd"/>
            <w:r w:rsidRPr="00CE16FB">
              <w:rPr>
                <w:rFonts w:asciiTheme="minorHAnsi" w:hAnsiTheme="minorHAnsi"/>
                <w:sz w:val="22"/>
                <w:szCs w:val="22"/>
                <w:lang w:val="en-GB"/>
              </w:rPr>
              <w:t xml:space="preserve">… to support the floral arrangement. Technical preparations such as wiring single flowers, leaves and accessories are allowed. Compositional work such as making flower or foliage tendrils, </w:t>
            </w:r>
            <w:proofErr w:type="spellStart"/>
            <w:r w:rsidRPr="00CE16FB">
              <w:rPr>
                <w:rFonts w:asciiTheme="minorHAnsi" w:hAnsiTheme="minorHAnsi"/>
                <w:sz w:val="22"/>
                <w:szCs w:val="22"/>
                <w:lang w:val="en-GB"/>
              </w:rPr>
              <w:t>etc</w:t>
            </w:r>
            <w:proofErr w:type="spellEnd"/>
            <w:r w:rsidRPr="00CE16FB">
              <w:rPr>
                <w:rFonts w:asciiTheme="minorHAnsi" w:hAnsiTheme="minorHAnsi"/>
                <w:sz w:val="22"/>
                <w:szCs w:val="22"/>
                <w:lang w:val="en-GB"/>
              </w:rPr>
              <w:t xml:space="preserve">… is not allowed. </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Materials</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Competitors will provide all the materials.</w:t>
            </w:r>
          </w:p>
        </w:tc>
      </w:tr>
      <w:tr w:rsidR="00CE16FB" w:rsidRPr="00CE16FB" w:rsidTr="00E156A6">
        <w:tc>
          <w:tcPr>
            <w:tcW w:w="2376"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Working place/ Exhibition place/ Judging place</w:t>
            </w:r>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This arrangement will be made in the allocated area. Power supply will be available (220volts-16 Amp.). No open fires (e.g. candles, stoves) are allowed. The piece will be judged at the allocated final place.</w:t>
            </w:r>
          </w:p>
        </w:tc>
      </w:tr>
    </w:tbl>
    <w:p w:rsidR="00CE16FB" w:rsidRPr="00CE16FB" w:rsidRDefault="00CE16FB" w:rsidP="00CE16FB">
      <w:pPr>
        <w:spacing w:line="276" w:lineRule="auto"/>
        <w:jc w:val="both"/>
        <w:rPr>
          <w:rFonts w:asciiTheme="minorHAnsi" w:hAnsiTheme="minorHAnsi"/>
          <w:sz w:val="22"/>
          <w:szCs w:val="22"/>
          <w:lang w:val="en-GB"/>
        </w:rPr>
      </w:pPr>
    </w:p>
    <w:p w:rsidR="00CE16FB" w:rsidRPr="00720FCB" w:rsidRDefault="00CE16FB" w:rsidP="00CE16FB">
      <w:pPr>
        <w:spacing w:line="276" w:lineRule="auto"/>
        <w:jc w:val="both"/>
        <w:rPr>
          <w:rFonts w:asciiTheme="minorHAnsi" w:hAnsiTheme="minorHAnsi"/>
          <w:b/>
          <w:sz w:val="22"/>
          <w:szCs w:val="22"/>
        </w:rPr>
      </w:pPr>
      <w:proofErr w:type="spellStart"/>
      <w:r w:rsidRPr="00720FCB">
        <w:rPr>
          <w:rFonts w:asciiTheme="minorHAnsi" w:hAnsiTheme="minorHAnsi"/>
          <w:b/>
          <w:sz w:val="22"/>
          <w:szCs w:val="22"/>
        </w:rPr>
        <w:t>Task</w:t>
      </w:r>
      <w:proofErr w:type="spellEnd"/>
      <w:r w:rsidRPr="00720FCB">
        <w:rPr>
          <w:rFonts w:asciiTheme="minorHAnsi" w:hAnsiTheme="minorHAnsi"/>
          <w:b/>
          <w:sz w:val="22"/>
          <w:szCs w:val="22"/>
        </w:rPr>
        <w:t xml:space="preserve"> 3 – </w:t>
      </w:r>
      <w:proofErr w:type="spellStart"/>
      <w:r w:rsidRPr="00720FCB">
        <w:rPr>
          <w:rFonts w:asciiTheme="minorHAnsi" w:hAnsiTheme="minorHAnsi"/>
          <w:b/>
          <w:sz w:val="22"/>
          <w:szCs w:val="22"/>
        </w:rPr>
        <w:t>Matrimonio</w:t>
      </w:r>
      <w:proofErr w:type="spellEnd"/>
      <w:r w:rsidRPr="00720FCB">
        <w:rPr>
          <w:rFonts w:asciiTheme="minorHAnsi" w:hAnsiTheme="minorHAnsi"/>
          <w:b/>
          <w:sz w:val="22"/>
          <w:szCs w:val="22"/>
        </w:rPr>
        <w:t xml:space="preserve"> in Vespa</w:t>
      </w:r>
    </w:p>
    <w:p w:rsidR="00CE16FB" w:rsidRPr="00720FCB" w:rsidRDefault="00CE16FB" w:rsidP="00CE16FB">
      <w:pPr>
        <w:spacing w:line="276" w:lineRule="auto"/>
        <w:jc w:val="both"/>
        <w:rPr>
          <w:rFonts w:asciiTheme="minorHAnsi" w:hAnsiTheme="minorHAnsi"/>
          <w:sz w:val="22"/>
          <w:szCs w:val="22"/>
        </w:rPr>
      </w:pPr>
    </w:p>
    <w:tbl>
      <w:tblPr>
        <w:tblStyle w:val="TableGrid"/>
        <w:tblW w:w="0" w:type="auto"/>
        <w:tblLook w:val="04A0" w:firstRow="1" w:lastRow="0" w:firstColumn="1" w:lastColumn="0" w:noHBand="0" w:noVBand="1"/>
      </w:tblPr>
      <w:tblGrid>
        <w:gridCol w:w="2344"/>
        <w:gridCol w:w="6718"/>
      </w:tblGrid>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Date </w:t>
            </w:r>
            <w:proofErr w:type="spellStart"/>
            <w:r w:rsidRPr="00720FCB">
              <w:rPr>
                <w:rFonts w:asciiTheme="minorHAnsi" w:hAnsiTheme="minorHAnsi"/>
                <w:sz w:val="22"/>
                <w:szCs w:val="22"/>
              </w:rPr>
              <w:t>and</w:t>
            </w:r>
            <w:proofErr w:type="spellEnd"/>
            <w:r w:rsidRPr="00720FCB">
              <w:rPr>
                <w:rFonts w:asciiTheme="minorHAnsi" w:hAnsiTheme="minorHAnsi"/>
                <w:sz w:val="22"/>
                <w:szCs w:val="22"/>
              </w:rPr>
              <w:t xml:space="preserve"> Time</w:t>
            </w:r>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See timetable</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Time </w:t>
            </w:r>
            <w:proofErr w:type="spellStart"/>
            <w:r w:rsidRPr="00720FCB">
              <w:rPr>
                <w:rFonts w:asciiTheme="minorHAnsi" w:hAnsiTheme="minorHAnsi"/>
                <w:sz w:val="22"/>
                <w:szCs w:val="22"/>
              </w:rPr>
              <w:t>available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60min</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Theme</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proofErr w:type="spellStart"/>
            <w:r w:rsidRPr="00CE16FB">
              <w:rPr>
                <w:rFonts w:asciiTheme="minorHAnsi" w:hAnsiTheme="minorHAnsi"/>
                <w:sz w:val="22"/>
                <w:szCs w:val="22"/>
                <w:lang w:val="en-GB"/>
              </w:rPr>
              <w:t>Matrimonio</w:t>
            </w:r>
            <w:proofErr w:type="spellEnd"/>
            <w:r w:rsidRPr="00CE16FB">
              <w:rPr>
                <w:rFonts w:asciiTheme="minorHAnsi" w:hAnsiTheme="minorHAnsi"/>
                <w:sz w:val="22"/>
                <w:szCs w:val="22"/>
                <w:lang w:val="en-GB"/>
              </w:rPr>
              <w:t xml:space="preserve"> in Vespa (Wedding on a Vespa)</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Kind of </w:t>
            </w:r>
            <w:proofErr w:type="spellStart"/>
            <w:r w:rsidRPr="00720FCB">
              <w:rPr>
                <w:rFonts w:asciiTheme="minorHAnsi" w:hAnsiTheme="minorHAnsi"/>
                <w:sz w:val="22"/>
                <w:szCs w:val="22"/>
              </w:rPr>
              <w:t>work</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Floral decoration for the bride who is sitting behind the groom while he is driving on a Vespa to the wedding reception.</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Description</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The bridal decoration has to reflect the free Italian spirit and lifestyle of the 1950’s and 60’s.</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Requirements</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This piece is to be exhibited in the Fiera. Make sure that the design allows the couple to ride safely on the Vespa.</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Shape</w:t>
            </w:r>
            <w:proofErr w:type="spellEnd"/>
            <w:r w:rsidRPr="00720FCB">
              <w:rPr>
                <w:rFonts w:asciiTheme="minorHAnsi" w:hAnsiTheme="minorHAnsi"/>
                <w:sz w:val="22"/>
                <w:szCs w:val="22"/>
              </w:rPr>
              <w:t>/</w:t>
            </w:r>
            <w:proofErr w:type="spellStart"/>
            <w:r w:rsidRPr="00720FCB">
              <w:rPr>
                <w:rFonts w:asciiTheme="minorHAnsi" w:hAnsiTheme="minorHAnsi"/>
                <w:sz w:val="22"/>
                <w:szCs w:val="22"/>
              </w:rPr>
              <w:t>size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The </w:t>
            </w:r>
            <w:proofErr w:type="spellStart"/>
            <w:r w:rsidRPr="00720FCB">
              <w:rPr>
                <w:rFonts w:asciiTheme="minorHAnsi" w:hAnsiTheme="minorHAnsi"/>
                <w:sz w:val="22"/>
                <w:szCs w:val="22"/>
              </w:rPr>
              <w:t>shape</w:t>
            </w:r>
            <w:proofErr w:type="spellEnd"/>
            <w:r w:rsidRPr="00720FCB">
              <w:rPr>
                <w:rFonts w:asciiTheme="minorHAnsi" w:hAnsiTheme="minorHAnsi"/>
                <w:sz w:val="22"/>
                <w:szCs w:val="22"/>
              </w:rPr>
              <w:t xml:space="preserve"> is free. </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Technique</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Shape is free. The design is expected to last 2 days.</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Preparations</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 xml:space="preserve">During the preparation time, the competitors are allowed to make a framework, construction, base, </w:t>
            </w:r>
            <w:proofErr w:type="spellStart"/>
            <w:r w:rsidRPr="00CE16FB">
              <w:rPr>
                <w:rFonts w:asciiTheme="minorHAnsi" w:hAnsiTheme="minorHAnsi"/>
                <w:sz w:val="22"/>
                <w:szCs w:val="22"/>
                <w:lang w:val="en-GB"/>
              </w:rPr>
              <w:t>etc</w:t>
            </w:r>
            <w:proofErr w:type="spellEnd"/>
            <w:r w:rsidRPr="00CE16FB">
              <w:rPr>
                <w:rFonts w:asciiTheme="minorHAnsi" w:hAnsiTheme="minorHAnsi"/>
                <w:sz w:val="22"/>
                <w:szCs w:val="22"/>
                <w:lang w:val="en-GB"/>
              </w:rPr>
              <w:t xml:space="preserve">… to support the floral arrangement. Technical preparations such as wiring single flowers, leaves and accessories are allowed. Compositional work such as making flower or foliage tendrils, </w:t>
            </w:r>
            <w:proofErr w:type="spellStart"/>
            <w:r w:rsidRPr="00CE16FB">
              <w:rPr>
                <w:rFonts w:asciiTheme="minorHAnsi" w:hAnsiTheme="minorHAnsi"/>
                <w:sz w:val="22"/>
                <w:szCs w:val="22"/>
                <w:lang w:val="en-GB"/>
              </w:rPr>
              <w:t>etc</w:t>
            </w:r>
            <w:proofErr w:type="spellEnd"/>
            <w:r w:rsidRPr="00CE16FB">
              <w:rPr>
                <w:rFonts w:asciiTheme="minorHAnsi" w:hAnsiTheme="minorHAnsi"/>
                <w:sz w:val="22"/>
                <w:szCs w:val="22"/>
                <w:lang w:val="en-GB"/>
              </w:rPr>
              <w:t xml:space="preserve">… is allowed. </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Materials</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The competitor provides all materials needed for this arrangement – floral, decorative, or construction – according to his/her own choice and expenses. The competitor should bring his/her own stand to present the piece. If the competitor wishes to bring a mannequin model as part of their work, this will be the competitor’s decision and will be judged as part of the final workpiece.</w:t>
            </w:r>
          </w:p>
        </w:tc>
      </w:tr>
      <w:tr w:rsidR="00CE16FB" w:rsidRPr="00CE16FB" w:rsidTr="00E156A6">
        <w:tc>
          <w:tcPr>
            <w:tcW w:w="2376"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Working place/ Exhibition place/ Judging place</w:t>
            </w:r>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This arrangement will be made in the allocated area. Power supply will be available (220volts-16 Amp.). No open fires (e.g. candles, stoves) are allowed. The piece will be judged and presented at the allocated final place.</w:t>
            </w:r>
          </w:p>
        </w:tc>
      </w:tr>
    </w:tbl>
    <w:p w:rsidR="00CE16FB" w:rsidRPr="00CE16FB" w:rsidRDefault="00CE16FB" w:rsidP="00CE16FB">
      <w:pPr>
        <w:spacing w:line="276" w:lineRule="auto"/>
        <w:jc w:val="both"/>
        <w:rPr>
          <w:rFonts w:asciiTheme="minorHAnsi" w:hAnsiTheme="minorHAnsi"/>
          <w:sz w:val="22"/>
          <w:szCs w:val="22"/>
          <w:lang w:val="en-GB"/>
        </w:rPr>
      </w:pPr>
    </w:p>
    <w:p w:rsidR="00CE16FB" w:rsidRDefault="00CE16FB" w:rsidP="00CE16FB">
      <w:pPr>
        <w:spacing w:line="276" w:lineRule="auto"/>
        <w:jc w:val="both"/>
        <w:rPr>
          <w:rFonts w:asciiTheme="minorHAnsi" w:hAnsiTheme="minorHAnsi"/>
          <w:sz w:val="22"/>
          <w:szCs w:val="22"/>
          <w:lang w:val="en-GB"/>
        </w:rPr>
      </w:pPr>
    </w:p>
    <w:p w:rsidR="00CE16FB" w:rsidRPr="00CE16FB" w:rsidRDefault="00CE16FB" w:rsidP="00CE16FB">
      <w:pPr>
        <w:spacing w:line="276" w:lineRule="auto"/>
        <w:jc w:val="both"/>
        <w:rPr>
          <w:rFonts w:asciiTheme="minorHAnsi" w:hAnsiTheme="minorHAnsi"/>
          <w:sz w:val="22"/>
          <w:szCs w:val="22"/>
          <w:lang w:val="en-GB"/>
        </w:rPr>
      </w:pPr>
    </w:p>
    <w:p w:rsidR="00CE16FB" w:rsidRPr="00CE16FB" w:rsidRDefault="00CE16FB" w:rsidP="00CE16FB">
      <w:pPr>
        <w:spacing w:line="276" w:lineRule="auto"/>
        <w:jc w:val="both"/>
        <w:rPr>
          <w:rFonts w:asciiTheme="minorHAnsi" w:hAnsiTheme="minorHAnsi"/>
          <w:b/>
          <w:sz w:val="22"/>
          <w:szCs w:val="22"/>
          <w:lang w:val="en-GB"/>
        </w:rPr>
      </w:pPr>
      <w:r w:rsidRPr="00CE16FB">
        <w:rPr>
          <w:rFonts w:asciiTheme="minorHAnsi" w:hAnsiTheme="minorHAnsi"/>
          <w:b/>
          <w:sz w:val="22"/>
          <w:szCs w:val="22"/>
          <w:lang w:val="en-GB"/>
        </w:rPr>
        <w:lastRenderedPageBreak/>
        <w:t xml:space="preserve">Task 4 – </w:t>
      </w:r>
      <w:proofErr w:type="spellStart"/>
      <w:r w:rsidRPr="00CE16FB">
        <w:rPr>
          <w:rFonts w:asciiTheme="minorHAnsi" w:hAnsiTheme="minorHAnsi"/>
          <w:b/>
          <w:sz w:val="22"/>
          <w:szCs w:val="22"/>
          <w:lang w:val="en-GB"/>
        </w:rPr>
        <w:t>Piante</w:t>
      </w:r>
      <w:proofErr w:type="spellEnd"/>
      <w:r w:rsidRPr="00CE16FB">
        <w:rPr>
          <w:rFonts w:asciiTheme="minorHAnsi" w:hAnsiTheme="minorHAnsi"/>
          <w:b/>
          <w:sz w:val="22"/>
          <w:szCs w:val="22"/>
          <w:lang w:val="en-GB"/>
        </w:rPr>
        <w:t xml:space="preserve"> e fashion di </w:t>
      </w:r>
      <w:proofErr w:type="gramStart"/>
      <w:r w:rsidRPr="00CE16FB">
        <w:rPr>
          <w:rFonts w:asciiTheme="minorHAnsi" w:hAnsiTheme="minorHAnsi"/>
          <w:b/>
          <w:sz w:val="22"/>
          <w:szCs w:val="22"/>
          <w:lang w:val="en-GB"/>
        </w:rPr>
        <w:t>un</w:t>
      </w:r>
      <w:proofErr w:type="gramEnd"/>
      <w:r w:rsidRPr="00CE16FB">
        <w:rPr>
          <w:rFonts w:asciiTheme="minorHAnsi" w:hAnsiTheme="minorHAnsi"/>
          <w:b/>
          <w:sz w:val="22"/>
          <w:szCs w:val="22"/>
          <w:lang w:val="en-GB"/>
        </w:rPr>
        <w:t xml:space="preserve"> designer </w:t>
      </w:r>
      <w:proofErr w:type="spellStart"/>
      <w:r w:rsidRPr="00CE16FB">
        <w:rPr>
          <w:rFonts w:asciiTheme="minorHAnsi" w:hAnsiTheme="minorHAnsi"/>
          <w:b/>
          <w:sz w:val="22"/>
          <w:szCs w:val="22"/>
          <w:lang w:val="en-GB"/>
        </w:rPr>
        <w:t>italiano</w:t>
      </w:r>
      <w:proofErr w:type="spellEnd"/>
      <w:r w:rsidRPr="00CE16FB">
        <w:rPr>
          <w:rFonts w:asciiTheme="minorHAnsi" w:hAnsiTheme="minorHAnsi"/>
          <w:b/>
          <w:sz w:val="22"/>
          <w:szCs w:val="22"/>
          <w:lang w:val="en-GB"/>
        </w:rPr>
        <w:t xml:space="preserve"> di </w:t>
      </w:r>
      <w:proofErr w:type="spellStart"/>
      <w:r w:rsidRPr="00CE16FB">
        <w:rPr>
          <w:rFonts w:asciiTheme="minorHAnsi" w:hAnsiTheme="minorHAnsi"/>
          <w:b/>
          <w:sz w:val="22"/>
          <w:szCs w:val="22"/>
          <w:lang w:val="en-GB"/>
        </w:rPr>
        <w:t>alta</w:t>
      </w:r>
      <w:proofErr w:type="spellEnd"/>
      <w:r w:rsidRPr="00CE16FB">
        <w:rPr>
          <w:rFonts w:asciiTheme="minorHAnsi" w:hAnsiTheme="minorHAnsi"/>
          <w:b/>
          <w:sz w:val="22"/>
          <w:szCs w:val="22"/>
          <w:lang w:val="en-GB"/>
        </w:rPr>
        <w:t xml:space="preserve"> </w:t>
      </w:r>
      <w:proofErr w:type="spellStart"/>
      <w:r w:rsidRPr="00CE16FB">
        <w:rPr>
          <w:rFonts w:asciiTheme="minorHAnsi" w:hAnsiTheme="minorHAnsi"/>
          <w:b/>
          <w:sz w:val="22"/>
          <w:szCs w:val="22"/>
          <w:lang w:val="en-GB"/>
        </w:rPr>
        <w:t>moda</w:t>
      </w:r>
      <w:proofErr w:type="spellEnd"/>
      <w:r w:rsidRPr="00CE16FB">
        <w:rPr>
          <w:rFonts w:asciiTheme="minorHAnsi" w:hAnsiTheme="minorHAnsi"/>
          <w:b/>
          <w:sz w:val="22"/>
          <w:szCs w:val="22"/>
          <w:lang w:val="en-GB"/>
        </w:rPr>
        <w:t xml:space="preserve"> per </w:t>
      </w:r>
      <w:proofErr w:type="spellStart"/>
      <w:r w:rsidRPr="00CE16FB">
        <w:rPr>
          <w:rFonts w:asciiTheme="minorHAnsi" w:hAnsiTheme="minorHAnsi"/>
          <w:b/>
          <w:sz w:val="22"/>
          <w:szCs w:val="22"/>
          <w:lang w:val="en-GB"/>
        </w:rPr>
        <w:t>uomo</w:t>
      </w:r>
      <w:proofErr w:type="spellEnd"/>
    </w:p>
    <w:p w:rsidR="00CE16FB" w:rsidRPr="00CE16FB" w:rsidRDefault="00CE16FB" w:rsidP="00CE16FB">
      <w:pPr>
        <w:spacing w:line="276" w:lineRule="auto"/>
        <w:jc w:val="both"/>
        <w:rPr>
          <w:rFonts w:asciiTheme="minorHAnsi" w:hAnsiTheme="minorHAnsi"/>
          <w:sz w:val="22"/>
          <w:szCs w:val="22"/>
          <w:lang w:val="en-GB"/>
        </w:rPr>
      </w:pPr>
    </w:p>
    <w:tbl>
      <w:tblPr>
        <w:tblStyle w:val="TableGrid"/>
        <w:tblW w:w="0" w:type="auto"/>
        <w:tblLook w:val="04A0" w:firstRow="1" w:lastRow="0" w:firstColumn="1" w:lastColumn="0" w:noHBand="0" w:noVBand="1"/>
      </w:tblPr>
      <w:tblGrid>
        <w:gridCol w:w="2344"/>
        <w:gridCol w:w="6718"/>
      </w:tblGrid>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Date </w:t>
            </w:r>
            <w:proofErr w:type="spellStart"/>
            <w:r w:rsidRPr="00720FCB">
              <w:rPr>
                <w:rFonts w:asciiTheme="minorHAnsi" w:hAnsiTheme="minorHAnsi"/>
                <w:sz w:val="22"/>
                <w:szCs w:val="22"/>
              </w:rPr>
              <w:t>and</w:t>
            </w:r>
            <w:proofErr w:type="spellEnd"/>
            <w:r w:rsidRPr="00720FCB">
              <w:rPr>
                <w:rFonts w:asciiTheme="minorHAnsi" w:hAnsiTheme="minorHAnsi"/>
                <w:sz w:val="22"/>
                <w:szCs w:val="22"/>
              </w:rPr>
              <w:t xml:space="preserve"> Time</w:t>
            </w:r>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See timetable</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Time </w:t>
            </w:r>
            <w:proofErr w:type="spellStart"/>
            <w:r w:rsidRPr="00720FCB">
              <w:rPr>
                <w:rFonts w:asciiTheme="minorHAnsi" w:hAnsiTheme="minorHAnsi"/>
                <w:sz w:val="22"/>
                <w:szCs w:val="22"/>
              </w:rPr>
              <w:t>available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45min</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Theme</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proofErr w:type="spellStart"/>
            <w:r w:rsidRPr="00CE16FB">
              <w:rPr>
                <w:rFonts w:asciiTheme="minorHAnsi" w:hAnsiTheme="minorHAnsi"/>
                <w:sz w:val="22"/>
                <w:szCs w:val="22"/>
                <w:lang w:val="en-GB"/>
              </w:rPr>
              <w:t>Piante</w:t>
            </w:r>
            <w:proofErr w:type="spellEnd"/>
            <w:r w:rsidRPr="00CE16FB">
              <w:rPr>
                <w:rFonts w:asciiTheme="minorHAnsi" w:hAnsiTheme="minorHAnsi"/>
                <w:sz w:val="22"/>
                <w:szCs w:val="22"/>
                <w:lang w:val="en-GB"/>
              </w:rPr>
              <w:t xml:space="preserve"> e fashion di un designer </w:t>
            </w:r>
            <w:proofErr w:type="spellStart"/>
            <w:r w:rsidRPr="00CE16FB">
              <w:rPr>
                <w:rFonts w:asciiTheme="minorHAnsi" w:hAnsiTheme="minorHAnsi"/>
                <w:sz w:val="22"/>
                <w:szCs w:val="22"/>
                <w:lang w:val="en-GB"/>
              </w:rPr>
              <w:t>italiano</w:t>
            </w:r>
            <w:proofErr w:type="spellEnd"/>
            <w:r w:rsidRPr="00CE16FB">
              <w:rPr>
                <w:rFonts w:asciiTheme="minorHAnsi" w:hAnsiTheme="minorHAnsi"/>
                <w:sz w:val="22"/>
                <w:szCs w:val="22"/>
                <w:lang w:val="en-GB"/>
              </w:rPr>
              <w:t xml:space="preserve"> di </w:t>
            </w:r>
            <w:proofErr w:type="spellStart"/>
            <w:r w:rsidRPr="00CE16FB">
              <w:rPr>
                <w:rFonts w:asciiTheme="minorHAnsi" w:hAnsiTheme="minorHAnsi"/>
                <w:sz w:val="22"/>
                <w:szCs w:val="22"/>
                <w:lang w:val="en-GB"/>
              </w:rPr>
              <w:t>alta</w:t>
            </w:r>
            <w:proofErr w:type="spellEnd"/>
            <w:r w:rsidRPr="00CE16FB">
              <w:rPr>
                <w:rFonts w:asciiTheme="minorHAnsi" w:hAnsiTheme="minorHAnsi"/>
                <w:sz w:val="22"/>
                <w:szCs w:val="22"/>
                <w:lang w:val="en-GB"/>
              </w:rPr>
              <w:t xml:space="preserve"> </w:t>
            </w:r>
            <w:proofErr w:type="spellStart"/>
            <w:r w:rsidRPr="00CE16FB">
              <w:rPr>
                <w:rFonts w:asciiTheme="minorHAnsi" w:hAnsiTheme="minorHAnsi"/>
                <w:sz w:val="22"/>
                <w:szCs w:val="22"/>
                <w:lang w:val="en-GB"/>
              </w:rPr>
              <w:t>moda</w:t>
            </w:r>
            <w:proofErr w:type="spellEnd"/>
            <w:r w:rsidRPr="00CE16FB">
              <w:rPr>
                <w:rFonts w:asciiTheme="minorHAnsi" w:hAnsiTheme="minorHAnsi"/>
                <w:sz w:val="22"/>
                <w:szCs w:val="22"/>
                <w:lang w:val="en-GB"/>
              </w:rPr>
              <w:t xml:space="preserve"> per </w:t>
            </w:r>
            <w:proofErr w:type="spellStart"/>
            <w:r w:rsidRPr="00CE16FB">
              <w:rPr>
                <w:rFonts w:asciiTheme="minorHAnsi" w:hAnsiTheme="minorHAnsi"/>
                <w:sz w:val="22"/>
                <w:szCs w:val="22"/>
                <w:lang w:val="en-GB"/>
              </w:rPr>
              <w:t>uomo</w:t>
            </w:r>
            <w:proofErr w:type="spellEnd"/>
            <w:r w:rsidRPr="00CE16FB">
              <w:rPr>
                <w:rFonts w:asciiTheme="minorHAnsi" w:hAnsiTheme="minorHAnsi"/>
                <w:sz w:val="22"/>
                <w:szCs w:val="22"/>
                <w:lang w:val="en-GB"/>
              </w:rPr>
              <w:t xml:space="preserve"> (Plants and Fashion of an haute-couture Italian </w:t>
            </w:r>
            <w:proofErr w:type="spellStart"/>
            <w:r w:rsidRPr="00CE16FB">
              <w:rPr>
                <w:rFonts w:asciiTheme="minorHAnsi" w:hAnsiTheme="minorHAnsi"/>
                <w:sz w:val="22"/>
                <w:szCs w:val="22"/>
                <w:lang w:val="en-GB"/>
              </w:rPr>
              <w:t>mens</w:t>
            </w:r>
            <w:proofErr w:type="spellEnd"/>
            <w:r w:rsidRPr="00CE16FB">
              <w:rPr>
                <w:rFonts w:asciiTheme="minorHAnsi" w:hAnsiTheme="minorHAnsi"/>
                <w:sz w:val="22"/>
                <w:szCs w:val="22"/>
                <w:lang w:val="en-GB"/>
              </w:rPr>
              <w:t xml:space="preserve"> fashion designer)</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Kind of </w:t>
            </w:r>
            <w:proofErr w:type="spellStart"/>
            <w:r w:rsidRPr="00720FCB">
              <w:rPr>
                <w:rFonts w:asciiTheme="minorHAnsi" w:hAnsiTheme="minorHAnsi"/>
                <w:sz w:val="22"/>
                <w:szCs w:val="22"/>
              </w:rPr>
              <w:t>work</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 xml:space="preserve">A plant composition for a window display of an haute-couture Italian designer for </w:t>
            </w:r>
            <w:proofErr w:type="spellStart"/>
            <w:r w:rsidRPr="00CE16FB">
              <w:rPr>
                <w:rFonts w:asciiTheme="minorHAnsi" w:hAnsiTheme="minorHAnsi"/>
                <w:sz w:val="22"/>
                <w:szCs w:val="22"/>
                <w:lang w:val="en-GB"/>
              </w:rPr>
              <w:t>mens</w:t>
            </w:r>
            <w:proofErr w:type="spellEnd"/>
            <w:r w:rsidRPr="00CE16FB">
              <w:rPr>
                <w:rFonts w:asciiTheme="minorHAnsi" w:hAnsiTheme="minorHAnsi"/>
                <w:sz w:val="22"/>
                <w:szCs w:val="22"/>
                <w:lang w:val="en-GB"/>
              </w:rPr>
              <w:t xml:space="preserve"> fashion of the competitor’s choice.</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Description</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 xml:space="preserve">This work piece should represent the illustrious high-end brand of </w:t>
            </w:r>
            <w:proofErr w:type="spellStart"/>
            <w:r w:rsidRPr="00CE16FB">
              <w:rPr>
                <w:rFonts w:asciiTheme="minorHAnsi" w:hAnsiTheme="minorHAnsi"/>
                <w:sz w:val="22"/>
                <w:szCs w:val="22"/>
                <w:lang w:val="en-GB"/>
              </w:rPr>
              <w:t>of</w:t>
            </w:r>
            <w:proofErr w:type="spellEnd"/>
            <w:r w:rsidRPr="00CE16FB">
              <w:rPr>
                <w:rFonts w:asciiTheme="minorHAnsi" w:hAnsiTheme="minorHAnsi"/>
                <w:sz w:val="22"/>
                <w:szCs w:val="22"/>
                <w:lang w:val="en-GB"/>
              </w:rPr>
              <w:t xml:space="preserve"> </w:t>
            </w:r>
            <w:proofErr w:type="gramStart"/>
            <w:r w:rsidRPr="00CE16FB">
              <w:rPr>
                <w:rFonts w:asciiTheme="minorHAnsi" w:hAnsiTheme="minorHAnsi"/>
                <w:sz w:val="22"/>
                <w:szCs w:val="22"/>
                <w:lang w:val="en-GB"/>
              </w:rPr>
              <w:t>an</w:t>
            </w:r>
            <w:proofErr w:type="gramEnd"/>
            <w:r w:rsidRPr="00CE16FB">
              <w:rPr>
                <w:rFonts w:asciiTheme="minorHAnsi" w:hAnsiTheme="minorHAnsi"/>
                <w:sz w:val="22"/>
                <w:szCs w:val="22"/>
                <w:lang w:val="en-GB"/>
              </w:rPr>
              <w:t xml:space="preserve"> haut-couture Italian designer for </w:t>
            </w:r>
            <w:proofErr w:type="spellStart"/>
            <w:r w:rsidRPr="00CE16FB">
              <w:rPr>
                <w:rFonts w:asciiTheme="minorHAnsi" w:hAnsiTheme="minorHAnsi"/>
                <w:sz w:val="22"/>
                <w:szCs w:val="22"/>
                <w:lang w:val="en-GB"/>
              </w:rPr>
              <w:t>mens</w:t>
            </w:r>
            <w:proofErr w:type="spellEnd"/>
            <w:r w:rsidRPr="00CE16FB">
              <w:rPr>
                <w:rFonts w:asciiTheme="minorHAnsi" w:hAnsiTheme="minorHAnsi"/>
                <w:sz w:val="22"/>
                <w:szCs w:val="22"/>
                <w:lang w:val="en-GB"/>
              </w:rPr>
              <w:t xml:space="preserve"> fashion of the competitor’s choice.</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Requirements</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Competitors must use exactly 10 plants in the design. The work has to last 6 weeks.</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Shape</w:t>
            </w:r>
            <w:proofErr w:type="spellEnd"/>
            <w:r w:rsidRPr="00720FCB">
              <w:rPr>
                <w:rFonts w:asciiTheme="minorHAnsi" w:hAnsiTheme="minorHAnsi"/>
                <w:sz w:val="22"/>
                <w:szCs w:val="22"/>
              </w:rPr>
              <w:t>/</w:t>
            </w:r>
            <w:proofErr w:type="spellStart"/>
            <w:r w:rsidRPr="00720FCB">
              <w:rPr>
                <w:rFonts w:asciiTheme="minorHAnsi" w:hAnsiTheme="minorHAnsi"/>
                <w:sz w:val="22"/>
                <w:szCs w:val="22"/>
              </w:rPr>
              <w:t>size</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The shape is free. The arrangement must not exceed a ground space of 150cmx150cm and a height of 250cm.</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Technique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Free.</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Preparations</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 xml:space="preserve">During the preparation time, it is allowed to make a framework, construction, base, </w:t>
            </w:r>
            <w:proofErr w:type="spellStart"/>
            <w:r w:rsidRPr="00CE16FB">
              <w:rPr>
                <w:rFonts w:asciiTheme="minorHAnsi" w:hAnsiTheme="minorHAnsi"/>
                <w:sz w:val="22"/>
                <w:szCs w:val="22"/>
                <w:lang w:val="en-GB"/>
              </w:rPr>
              <w:t>etc</w:t>
            </w:r>
            <w:proofErr w:type="spellEnd"/>
            <w:r w:rsidRPr="00CE16FB">
              <w:rPr>
                <w:rFonts w:asciiTheme="minorHAnsi" w:hAnsiTheme="minorHAnsi"/>
                <w:sz w:val="22"/>
                <w:szCs w:val="22"/>
                <w:lang w:val="en-GB"/>
              </w:rPr>
              <w:t>… of non-living materials to support the plant arrangement.</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Materials</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 xml:space="preserve">The organisers will provide all plant materials. Competitors can bring their own non-living materials for construction. </w:t>
            </w:r>
          </w:p>
        </w:tc>
      </w:tr>
      <w:tr w:rsidR="00CE16FB" w:rsidRPr="00CE16FB" w:rsidTr="00E156A6">
        <w:tc>
          <w:tcPr>
            <w:tcW w:w="2376"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Working place/ Exhibition place/ Judging place</w:t>
            </w:r>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This arrangement will be made and presented in the allocated area. Power supply will be available (220volts-16 Amp.). No open fires (e.g. candles, stoves) are allowed. The piece will be judged in the competitor’s both at the allocated final place.</w:t>
            </w:r>
          </w:p>
        </w:tc>
      </w:tr>
    </w:tbl>
    <w:p w:rsidR="00CE16FB" w:rsidRPr="00CE16FB" w:rsidRDefault="00CE16FB" w:rsidP="00CE16FB">
      <w:pPr>
        <w:spacing w:line="276" w:lineRule="auto"/>
        <w:jc w:val="both"/>
        <w:rPr>
          <w:rFonts w:asciiTheme="minorHAnsi" w:hAnsiTheme="minorHAnsi"/>
          <w:sz w:val="22"/>
          <w:szCs w:val="22"/>
          <w:lang w:val="en-GB"/>
        </w:rPr>
      </w:pPr>
    </w:p>
    <w:p w:rsidR="00CE16FB" w:rsidRPr="00720FCB" w:rsidRDefault="00CE16FB" w:rsidP="00CE16FB">
      <w:pPr>
        <w:spacing w:line="276" w:lineRule="auto"/>
        <w:jc w:val="both"/>
        <w:rPr>
          <w:rFonts w:asciiTheme="minorHAnsi" w:hAnsiTheme="minorHAnsi"/>
          <w:b/>
          <w:sz w:val="22"/>
          <w:szCs w:val="22"/>
        </w:rPr>
      </w:pPr>
      <w:proofErr w:type="spellStart"/>
      <w:r w:rsidRPr="00720FCB">
        <w:rPr>
          <w:rFonts w:asciiTheme="minorHAnsi" w:hAnsiTheme="minorHAnsi"/>
          <w:b/>
          <w:sz w:val="22"/>
          <w:szCs w:val="22"/>
        </w:rPr>
        <w:t>Task</w:t>
      </w:r>
      <w:proofErr w:type="spellEnd"/>
      <w:r w:rsidRPr="00720FCB">
        <w:rPr>
          <w:rFonts w:asciiTheme="minorHAnsi" w:hAnsiTheme="minorHAnsi"/>
          <w:b/>
          <w:sz w:val="22"/>
          <w:szCs w:val="22"/>
        </w:rPr>
        <w:t xml:space="preserve"> 5 – </w:t>
      </w:r>
      <w:proofErr w:type="spellStart"/>
      <w:r w:rsidRPr="00720FCB">
        <w:rPr>
          <w:rFonts w:asciiTheme="minorHAnsi" w:hAnsiTheme="minorHAnsi"/>
          <w:b/>
          <w:sz w:val="22"/>
          <w:szCs w:val="22"/>
        </w:rPr>
        <w:t>Amore</w:t>
      </w:r>
      <w:proofErr w:type="spellEnd"/>
      <w:r w:rsidRPr="00720FCB">
        <w:rPr>
          <w:rFonts w:asciiTheme="minorHAnsi" w:hAnsiTheme="minorHAnsi"/>
          <w:b/>
          <w:sz w:val="22"/>
          <w:szCs w:val="22"/>
        </w:rPr>
        <w:t xml:space="preserve"> e </w:t>
      </w:r>
      <w:proofErr w:type="spellStart"/>
      <w:r w:rsidRPr="00720FCB">
        <w:rPr>
          <w:rFonts w:asciiTheme="minorHAnsi" w:hAnsiTheme="minorHAnsi"/>
          <w:b/>
          <w:sz w:val="22"/>
          <w:szCs w:val="22"/>
        </w:rPr>
        <w:t>Lussuria</w:t>
      </w:r>
      <w:proofErr w:type="spellEnd"/>
    </w:p>
    <w:p w:rsidR="00CE16FB" w:rsidRPr="00720FCB" w:rsidRDefault="00CE16FB" w:rsidP="00CE16FB">
      <w:pPr>
        <w:spacing w:line="276" w:lineRule="auto"/>
        <w:jc w:val="both"/>
        <w:rPr>
          <w:rFonts w:asciiTheme="minorHAnsi" w:hAnsiTheme="minorHAnsi"/>
          <w:sz w:val="22"/>
          <w:szCs w:val="22"/>
        </w:rPr>
      </w:pPr>
    </w:p>
    <w:tbl>
      <w:tblPr>
        <w:tblStyle w:val="TableGrid"/>
        <w:tblW w:w="0" w:type="auto"/>
        <w:tblLook w:val="04A0" w:firstRow="1" w:lastRow="0" w:firstColumn="1" w:lastColumn="0" w:noHBand="0" w:noVBand="1"/>
      </w:tblPr>
      <w:tblGrid>
        <w:gridCol w:w="2344"/>
        <w:gridCol w:w="6718"/>
      </w:tblGrid>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Date </w:t>
            </w:r>
            <w:proofErr w:type="spellStart"/>
            <w:r w:rsidRPr="00720FCB">
              <w:rPr>
                <w:rFonts w:asciiTheme="minorHAnsi" w:hAnsiTheme="minorHAnsi"/>
                <w:sz w:val="22"/>
                <w:szCs w:val="22"/>
              </w:rPr>
              <w:t>and</w:t>
            </w:r>
            <w:proofErr w:type="spellEnd"/>
            <w:r w:rsidRPr="00720FCB">
              <w:rPr>
                <w:rFonts w:asciiTheme="minorHAnsi" w:hAnsiTheme="minorHAnsi"/>
                <w:sz w:val="22"/>
                <w:szCs w:val="22"/>
              </w:rPr>
              <w:t xml:space="preserve"> Time</w:t>
            </w:r>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See timetable</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Time </w:t>
            </w:r>
            <w:proofErr w:type="spellStart"/>
            <w:r w:rsidRPr="00720FCB">
              <w:rPr>
                <w:rFonts w:asciiTheme="minorHAnsi" w:hAnsiTheme="minorHAnsi"/>
                <w:sz w:val="22"/>
                <w:szCs w:val="22"/>
              </w:rPr>
              <w:t>available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30min</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Theme</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 xml:space="preserve">Amore e </w:t>
            </w:r>
            <w:proofErr w:type="spellStart"/>
            <w:r w:rsidRPr="00CE16FB">
              <w:rPr>
                <w:rFonts w:asciiTheme="minorHAnsi" w:hAnsiTheme="minorHAnsi"/>
                <w:sz w:val="22"/>
                <w:szCs w:val="22"/>
                <w:lang w:val="en-GB"/>
              </w:rPr>
              <w:t>Lussuria</w:t>
            </w:r>
            <w:proofErr w:type="spellEnd"/>
            <w:r w:rsidRPr="00CE16FB">
              <w:rPr>
                <w:rFonts w:asciiTheme="minorHAnsi" w:hAnsiTheme="minorHAnsi"/>
                <w:sz w:val="22"/>
                <w:szCs w:val="22"/>
                <w:lang w:val="en-GB"/>
              </w:rPr>
              <w:t xml:space="preserve"> (Love and Lust)</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Kind of </w:t>
            </w:r>
            <w:proofErr w:type="spellStart"/>
            <w:r w:rsidRPr="00720FCB">
              <w:rPr>
                <w:rFonts w:asciiTheme="minorHAnsi" w:hAnsiTheme="minorHAnsi"/>
                <w:sz w:val="22"/>
                <w:szCs w:val="22"/>
              </w:rPr>
              <w:t>work</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Handtied bouquet with 1 binding point</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Description</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This work piece should reflect the emotions of an enthralling Italian man.</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Requirements</w:t>
            </w:r>
            <w:proofErr w:type="spellEnd"/>
          </w:p>
        </w:tc>
        <w:tc>
          <w:tcPr>
            <w:tcW w:w="6911" w:type="dxa"/>
          </w:tcPr>
          <w:p w:rsidR="00CE16FB" w:rsidRPr="00CE16FB" w:rsidRDefault="00CE16FB" w:rsidP="00CE16FB">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 xml:space="preserve">Competitors must use 60 stems of roses in the design. 1 person alone should be able to transport the bouquet. Competitors will be able to choose a maximum of 5 rose varieties beforehand and a maximum of 3 </w:t>
            </w:r>
            <w:r w:rsidRPr="00CE16FB">
              <w:rPr>
                <w:rFonts w:asciiTheme="minorHAnsi" w:hAnsiTheme="minorHAnsi"/>
                <w:sz w:val="22"/>
                <w:szCs w:val="22"/>
                <w:lang w:val="en-GB"/>
              </w:rPr>
              <w:t>colour</w:t>
            </w:r>
            <w:r w:rsidRPr="00CE16FB">
              <w:rPr>
                <w:rFonts w:asciiTheme="minorHAnsi" w:hAnsiTheme="minorHAnsi"/>
                <w:sz w:val="22"/>
                <w:szCs w:val="22"/>
                <w:lang w:val="en-GB"/>
              </w:rPr>
              <w:t xml:space="preserve"> combinations.</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Shape</w:t>
            </w:r>
            <w:proofErr w:type="spellEnd"/>
            <w:r w:rsidRPr="00720FCB">
              <w:rPr>
                <w:rFonts w:asciiTheme="minorHAnsi" w:hAnsiTheme="minorHAnsi"/>
                <w:sz w:val="22"/>
                <w:szCs w:val="22"/>
              </w:rPr>
              <w:t>/</w:t>
            </w:r>
            <w:proofErr w:type="spellStart"/>
            <w:r w:rsidRPr="00720FCB">
              <w:rPr>
                <w:rFonts w:asciiTheme="minorHAnsi" w:hAnsiTheme="minorHAnsi"/>
                <w:sz w:val="22"/>
                <w:szCs w:val="22"/>
              </w:rPr>
              <w:t>size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The </w:t>
            </w:r>
            <w:proofErr w:type="spellStart"/>
            <w:r w:rsidRPr="00720FCB">
              <w:rPr>
                <w:rFonts w:asciiTheme="minorHAnsi" w:hAnsiTheme="minorHAnsi"/>
                <w:sz w:val="22"/>
                <w:szCs w:val="22"/>
              </w:rPr>
              <w:t>shape</w:t>
            </w:r>
            <w:proofErr w:type="spellEnd"/>
            <w:r w:rsidRPr="00720FCB">
              <w:rPr>
                <w:rFonts w:asciiTheme="minorHAnsi" w:hAnsiTheme="minorHAnsi"/>
                <w:sz w:val="22"/>
                <w:szCs w:val="22"/>
              </w:rPr>
              <w:t xml:space="preserve"> is free. </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Technique</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Hand tied bouquet with 1 binding point.</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Preparations</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 xml:space="preserve">During the preparation time it is allowed to make a framework, construction, base, </w:t>
            </w:r>
            <w:proofErr w:type="spellStart"/>
            <w:r w:rsidRPr="00CE16FB">
              <w:rPr>
                <w:rFonts w:asciiTheme="minorHAnsi" w:hAnsiTheme="minorHAnsi"/>
                <w:sz w:val="22"/>
                <w:szCs w:val="22"/>
                <w:lang w:val="en-GB"/>
              </w:rPr>
              <w:t>etc</w:t>
            </w:r>
            <w:proofErr w:type="spellEnd"/>
            <w:r w:rsidRPr="00CE16FB">
              <w:rPr>
                <w:rFonts w:asciiTheme="minorHAnsi" w:hAnsiTheme="minorHAnsi"/>
                <w:sz w:val="22"/>
                <w:szCs w:val="22"/>
                <w:lang w:val="en-GB"/>
              </w:rPr>
              <w:t xml:space="preserve">… to support the flower arrangement.  Technical preparations such as wiring single flowers, leaves and accessories are allowed. Compositional work such as making flower or foliage tendrils, </w:t>
            </w:r>
            <w:proofErr w:type="spellStart"/>
            <w:r w:rsidRPr="00CE16FB">
              <w:rPr>
                <w:rFonts w:asciiTheme="minorHAnsi" w:hAnsiTheme="minorHAnsi"/>
                <w:sz w:val="22"/>
                <w:szCs w:val="22"/>
                <w:lang w:val="en-GB"/>
              </w:rPr>
              <w:t>etc</w:t>
            </w:r>
            <w:proofErr w:type="spellEnd"/>
            <w:r w:rsidRPr="00CE16FB">
              <w:rPr>
                <w:rFonts w:asciiTheme="minorHAnsi" w:hAnsiTheme="minorHAnsi"/>
                <w:sz w:val="22"/>
                <w:szCs w:val="22"/>
                <w:lang w:val="en-GB"/>
              </w:rPr>
              <w:t>… is allowed.</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lastRenderedPageBreak/>
              <w:t>Materials</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 xml:space="preserve">The organizers will provide all materials, including plants, accessories, </w:t>
            </w:r>
            <w:proofErr w:type="spellStart"/>
            <w:r w:rsidRPr="00CE16FB">
              <w:rPr>
                <w:rFonts w:asciiTheme="minorHAnsi" w:hAnsiTheme="minorHAnsi"/>
                <w:sz w:val="22"/>
                <w:szCs w:val="22"/>
                <w:lang w:val="en-GB"/>
              </w:rPr>
              <w:t>etc</w:t>
            </w:r>
            <w:proofErr w:type="spellEnd"/>
            <w:r w:rsidRPr="00CE16FB">
              <w:rPr>
                <w:rFonts w:asciiTheme="minorHAnsi" w:hAnsiTheme="minorHAnsi"/>
                <w:sz w:val="22"/>
                <w:szCs w:val="22"/>
                <w:lang w:val="en-GB"/>
              </w:rPr>
              <w:t>…. All living materials will come from rose growers. Competitors can bring their own non-floral materials for construction. The competitor should bring the vase/container to present the workpiece. The vase will not be part of the bouquet and will not be judged as part of the workpiece.</w:t>
            </w:r>
          </w:p>
        </w:tc>
      </w:tr>
      <w:tr w:rsidR="00CE16FB" w:rsidRPr="00CE16FB" w:rsidTr="00E156A6">
        <w:tc>
          <w:tcPr>
            <w:tcW w:w="2376"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Working place/ Exhibition place/ Judging place</w:t>
            </w:r>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This arrangement will be made in the allocated area. Power supply will be available (220volts-16 Amp.). No open fires (e.g. candles, stoves) are allowed. The piece will be judged in a separate room and will be transported by the competitor’s assistant.</w:t>
            </w:r>
          </w:p>
        </w:tc>
      </w:tr>
    </w:tbl>
    <w:p w:rsidR="00CE16FB" w:rsidRPr="00CE16FB" w:rsidRDefault="00CE16FB" w:rsidP="00CE16FB">
      <w:pPr>
        <w:spacing w:line="276" w:lineRule="auto"/>
        <w:jc w:val="both"/>
        <w:rPr>
          <w:rFonts w:asciiTheme="minorHAnsi" w:hAnsiTheme="minorHAnsi"/>
          <w:sz w:val="22"/>
          <w:szCs w:val="22"/>
          <w:lang w:val="en-GB"/>
        </w:rPr>
      </w:pPr>
    </w:p>
    <w:p w:rsidR="00CE16FB" w:rsidRPr="00720FCB" w:rsidRDefault="00CE16FB" w:rsidP="00CE16FB">
      <w:pPr>
        <w:spacing w:line="276" w:lineRule="auto"/>
        <w:jc w:val="both"/>
        <w:rPr>
          <w:rFonts w:asciiTheme="minorHAnsi" w:hAnsiTheme="minorHAnsi"/>
          <w:b/>
          <w:sz w:val="22"/>
          <w:szCs w:val="22"/>
        </w:rPr>
      </w:pPr>
      <w:proofErr w:type="spellStart"/>
      <w:r w:rsidRPr="00720FCB">
        <w:rPr>
          <w:rFonts w:asciiTheme="minorHAnsi" w:hAnsiTheme="minorHAnsi"/>
          <w:b/>
          <w:sz w:val="22"/>
          <w:szCs w:val="22"/>
        </w:rPr>
        <w:t>Task</w:t>
      </w:r>
      <w:proofErr w:type="spellEnd"/>
      <w:r w:rsidRPr="00720FCB">
        <w:rPr>
          <w:rFonts w:asciiTheme="minorHAnsi" w:hAnsiTheme="minorHAnsi"/>
          <w:b/>
          <w:sz w:val="22"/>
          <w:szCs w:val="22"/>
        </w:rPr>
        <w:t xml:space="preserve"> 6 – </w:t>
      </w:r>
      <w:proofErr w:type="spellStart"/>
      <w:r w:rsidRPr="00720FCB">
        <w:rPr>
          <w:rFonts w:asciiTheme="minorHAnsi" w:hAnsiTheme="minorHAnsi"/>
          <w:b/>
          <w:sz w:val="22"/>
          <w:szCs w:val="22"/>
        </w:rPr>
        <w:t>Primavera</w:t>
      </w:r>
      <w:proofErr w:type="spellEnd"/>
      <w:r w:rsidRPr="00720FCB">
        <w:rPr>
          <w:rFonts w:asciiTheme="minorHAnsi" w:hAnsiTheme="minorHAnsi"/>
          <w:b/>
          <w:sz w:val="22"/>
          <w:szCs w:val="22"/>
        </w:rPr>
        <w:t xml:space="preserve"> </w:t>
      </w:r>
      <w:proofErr w:type="spellStart"/>
      <w:r w:rsidRPr="00720FCB">
        <w:rPr>
          <w:rFonts w:asciiTheme="minorHAnsi" w:hAnsiTheme="minorHAnsi"/>
          <w:b/>
          <w:sz w:val="22"/>
          <w:szCs w:val="22"/>
        </w:rPr>
        <w:t>So</w:t>
      </w:r>
      <w:r>
        <w:rPr>
          <w:rFonts w:asciiTheme="minorHAnsi" w:hAnsiTheme="minorHAnsi"/>
          <w:b/>
          <w:sz w:val="22"/>
          <w:szCs w:val="22"/>
        </w:rPr>
        <w:t>r</w:t>
      </w:r>
      <w:r w:rsidRPr="00720FCB">
        <w:rPr>
          <w:rFonts w:asciiTheme="minorHAnsi" w:hAnsiTheme="minorHAnsi"/>
          <w:b/>
          <w:sz w:val="22"/>
          <w:szCs w:val="22"/>
        </w:rPr>
        <w:t>presa</w:t>
      </w:r>
      <w:proofErr w:type="spellEnd"/>
    </w:p>
    <w:p w:rsidR="00CE16FB" w:rsidRPr="00720FCB" w:rsidRDefault="00CE16FB" w:rsidP="00CE16FB">
      <w:pPr>
        <w:spacing w:line="276" w:lineRule="auto"/>
        <w:jc w:val="both"/>
        <w:rPr>
          <w:rFonts w:asciiTheme="minorHAnsi" w:hAnsiTheme="minorHAnsi"/>
          <w:sz w:val="22"/>
          <w:szCs w:val="22"/>
        </w:rPr>
      </w:pPr>
    </w:p>
    <w:tbl>
      <w:tblPr>
        <w:tblStyle w:val="TableGrid"/>
        <w:tblW w:w="0" w:type="auto"/>
        <w:tblLook w:val="04A0" w:firstRow="1" w:lastRow="0" w:firstColumn="1" w:lastColumn="0" w:noHBand="0" w:noVBand="1"/>
      </w:tblPr>
      <w:tblGrid>
        <w:gridCol w:w="2344"/>
        <w:gridCol w:w="6718"/>
      </w:tblGrid>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Date </w:t>
            </w:r>
            <w:proofErr w:type="spellStart"/>
            <w:r w:rsidRPr="00720FCB">
              <w:rPr>
                <w:rFonts w:asciiTheme="minorHAnsi" w:hAnsiTheme="minorHAnsi"/>
                <w:sz w:val="22"/>
                <w:szCs w:val="22"/>
              </w:rPr>
              <w:t>and</w:t>
            </w:r>
            <w:proofErr w:type="spellEnd"/>
            <w:r w:rsidRPr="00720FCB">
              <w:rPr>
                <w:rFonts w:asciiTheme="minorHAnsi" w:hAnsiTheme="minorHAnsi"/>
                <w:sz w:val="22"/>
                <w:szCs w:val="22"/>
              </w:rPr>
              <w:t xml:space="preserve"> Time</w:t>
            </w:r>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See timetable</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Time </w:t>
            </w:r>
            <w:proofErr w:type="spellStart"/>
            <w:r w:rsidRPr="00720FCB">
              <w:rPr>
                <w:rFonts w:asciiTheme="minorHAnsi" w:hAnsiTheme="minorHAnsi"/>
                <w:sz w:val="22"/>
                <w:szCs w:val="22"/>
              </w:rPr>
              <w:t>available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60min</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Theme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Primavera</w:t>
            </w:r>
            <w:proofErr w:type="spellEnd"/>
            <w:r w:rsidRPr="00720FCB">
              <w:rPr>
                <w:rFonts w:asciiTheme="minorHAnsi" w:hAnsiTheme="minorHAnsi"/>
                <w:sz w:val="22"/>
                <w:szCs w:val="22"/>
              </w:rPr>
              <w:t xml:space="preserve"> </w:t>
            </w:r>
            <w:proofErr w:type="spellStart"/>
            <w:r w:rsidRPr="00720FCB">
              <w:rPr>
                <w:rFonts w:asciiTheme="minorHAnsi" w:hAnsiTheme="minorHAnsi"/>
                <w:sz w:val="22"/>
                <w:szCs w:val="22"/>
              </w:rPr>
              <w:t>Sorpresa</w:t>
            </w:r>
            <w:proofErr w:type="spellEnd"/>
            <w:r w:rsidRPr="00720FCB">
              <w:rPr>
                <w:rFonts w:asciiTheme="minorHAnsi" w:hAnsiTheme="minorHAnsi"/>
                <w:sz w:val="22"/>
                <w:szCs w:val="22"/>
              </w:rPr>
              <w:t xml:space="preserve"> (Spring Surprise)</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Kind of </w:t>
            </w:r>
            <w:proofErr w:type="spellStart"/>
            <w:r w:rsidRPr="00720FCB">
              <w:rPr>
                <w:rFonts w:asciiTheme="minorHAnsi" w:hAnsiTheme="minorHAnsi"/>
                <w:sz w:val="22"/>
                <w:szCs w:val="22"/>
              </w:rPr>
              <w:t>work</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Description</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Details in the surprise box</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Requirements</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Competitor has to use 2/3 of the materials in the box.</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Shape</w:t>
            </w:r>
            <w:proofErr w:type="spellEnd"/>
            <w:r w:rsidRPr="00720FCB">
              <w:rPr>
                <w:rFonts w:asciiTheme="minorHAnsi" w:hAnsiTheme="minorHAnsi"/>
                <w:sz w:val="22"/>
                <w:szCs w:val="22"/>
              </w:rPr>
              <w:t>/</w:t>
            </w:r>
            <w:proofErr w:type="spellStart"/>
            <w:r w:rsidRPr="00720FCB">
              <w:rPr>
                <w:rFonts w:asciiTheme="minorHAnsi" w:hAnsiTheme="minorHAnsi"/>
                <w:sz w:val="22"/>
                <w:szCs w:val="22"/>
              </w:rPr>
              <w:t>size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The </w:t>
            </w:r>
            <w:proofErr w:type="spellStart"/>
            <w:r w:rsidRPr="00720FCB">
              <w:rPr>
                <w:rFonts w:asciiTheme="minorHAnsi" w:hAnsiTheme="minorHAnsi"/>
                <w:sz w:val="22"/>
                <w:szCs w:val="22"/>
              </w:rPr>
              <w:t>shape</w:t>
            </w:r>
            <w:proofErr w:type="spellEnd"/>
            <w:r w:rsidRPr="00720FCB">
              <w:rPr>
                <w:rFonts w:asciiTheme="minorHAnsi" w:hAnsiTheme="minorHAnsi"/>
                <w:sz w:val="22"/>
                <w:szCs w:val="22"/>
              </w:rPr>
              <w:t xml:space="preserve"> is free.</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Technique</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Free</w:t>
            </w:r>
          </w:p>
        </w:tc>
      </w:tr>
      <w:tr w:rsidR="00CE16FB" w:rsidRPr="00720FC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Preparations</w:t>
            </w:r>
            <w:proofErr w:type="spellEnd"/>
          </w:p>
        </w:tc>
        <w:tc>
          <w:tcPr>
            <w:tcW w:w="6911" w:type="dxa"/>
          </w:tcPr>
          <w:p w:rsidR="00CE16FB" w:rsidRPr="00720FCB" w:rsidRDefault="00CE16FB" w:rsidP="00E156A6">
            <w:pPr>
              <w:spacing w:line="276" w:lineRule="auto"/>
              <w:jc w:val="both"/>
              <w:rPr>
                <w:rFonts w:asciiTheme="minorHAnsi" w:hAnsiTheme="minorHAnsi"/>
                <w:sz w:val="22"/>
                <w:szCs w:val="22"/>
              </w:rPr>
            </w:pPr>
            <w:r w:rsidRPr="00720FCB">
              <w:rPr>
                <w:rFonts w:asciiTheme="minorHAnsi" w:hAnsiTheme="minorHAnsi"/>
                <w:sz w:val="22"/>
                <w:szCs w:val="22"/>
              </w:rPr>
              <w:t xml:space="preserve">No </w:t>
            </w:r>
            <w:proofErr w:type="spellStart"/>
            <w:r w:rsidRPr="00720FCB">
              <w:rPr>
                <w:rFonts w:asciiTheme="minorHAnsi" w:hAnsiTheme="minorHAnsi"/>
                <w:sz w:val="22"/>
                <w:szCs w:val="22"/>
              </w:rPr>
              <w:t>preparation</w:t>
            </w:r>
            <w:proofErr w:type="spellEnd"/>
            <w:r w:rsidRPr="00720FCB">
              <w:rPr>
                <w:rFonts w:asciiTheme="minorHAnsi" w:hAnsiTheme="minorHAnsi"/>
                <w:sz w:val="22"/>
                <w:szCs w:val="22"/>
              </w:rPr>
              <w:t xml:space="preserve"> time.</w:t>
            </w:r>
          </w:p>
        </w:tc>
      </w:tr>
      <w:tr w:rsidR="00CE16FB" w:rsidRPr="00CE16FB" w:rsidTr="00E156A6">
        <w:tc>
          <w:tcPr>
            <w:tcW w:w="2376" w:type="dxa"/>
          </w:tcPr>
          <w:p w:rsidR="00CE16FB" w:rsidRPr="00720FCB" w:rsidRDefault="00CE16FB" w:rsidP="00E156A6">
            <w:pPr>
              <w:spacing w:line="276" w:lineRule="auto"/>
              <w:jc w:val="both"/>
              <w:rPr>
                <w:rFonts w:asciiTheme="minorHAnsi" w:hAnsiTheme="minorHAnsi"/>
                <w:sz w:val="22"/>
                <w:szCs w:val="22"/>
              </w:rPr>
            </w:pPr>
            <w:proofErr w:type="spellStart"/>
            <w:r w:rsidRPr="00720FCB">
              <w:rPr>
                <w:rFonts w:asciiTheme="minorHAnsi" w:hAnsiTheme="minorHAnsi"/>
                <w:sz w:val="22"/>
                <w:szCs w:val="22"/>
              </w:rPr>
              <w:t>Materials</w:t>
            </w:r>
            <w:proofErr w:type="spellEnd"/>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All plant and flower materials will be provided by the organizers.</w:t>
            </w:r>
          </w:p>
        </w:tc>
      </w:tr>
      <w:tr w:rsidR="00CE16FB" w:rsidRPr="00CE16FB" w:rsidTr="00E156A6">
        <w:tc>
          <w:tcPr>
            <w:tcW w:w="2376"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Working place/ Exhibition place/ Judging place</w:t>
            </w:r>
          </w:p>
        </w:tc>
        <w:tc>
          <w:tcPr>
            <w:tcW w:w="6911" w:type="dxa"/>
          </w:tcPr>
          <w:p w:rsidR="00CE16FB" w:rsidRPr="00CE16FB" w:rsidRDefault="00CE16FB" w:rsidP="00E156A6">
            <w:pPr>
              <w:spacing w:line="276" w:lineRule="auto"/>
              <w:jc w:val="both"/>
              <w:rPr>
                <w:rFonts w:asciiTheme="minorHAnsi" w:hAnsiTheme="minorHAnsi"/>
                <w:sz w:val="22"/>
                <w:szCs w:val="22"/>
                <w:lang w:val="en-GB"/>
              </w:rPr>
            </w:pPr>
            <w:r w:rsidRPr="00CE16FB">
              <w:rPr>
                <w:rFonts w:asciiTheme="minorHAnsi" w:hAnsiTheme="minorHAnsi"/>
                <w:sz w:val="22"/>
                <w:szCs w:val="22"/>
                <w:lang w:val="en-GB"/>
              </w:rPr>
              <w:t>This arrangement will be made in the allocated area. Power supply will be available (220volts-16 Amp.). No open fires (e.g. candles, stoves) are allowed. The piece will be judged in a separate room and will be transported by the competitor’s assistant.</w:t>
            </w:r>
          </w:p>
        </w:tc>
      </w:tr>
    </w:tbl>
    <w:p w:rsidR="00E51DF4" w:rsidRPr="00CE16FB" w:rsidRDefault="00E51DF4">
      <w:pPr>
        <w:rPr>
          <w:lang w:val="en-GB"/>
        </w:rPr>
      </w:pPr>
    </w:p>
    <w:sectPr w:rsidR="00E51DF4" w:rsidRPr="00CE1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74DFC"/>
    <w:multiLevelType w:val="multilevel"/>
    <w:tmpl w:val="1E04FB3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none"/>
      <w:lvlText w:val=""/>
      <w:lvlJc w:val="left"/>
      <w:pPr>
        <w:tabs>
          <w:tab w:val="num" w:pos="360"/>
        </w:tabs>
      </w:p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FB"/>
    <w:rsid w:val="00CE16FB"/>
    <w:rsid w:val="00E51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48514-C46A-4843-AECF-FB16E933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6FB"/>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uiPriority w:val="9"/>
    <w:qFormat/>
    <w:rsid w:val="00CE16F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6FB"/>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E16FB"/>
    <w:pPr>
      <w:spacing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CE16FB"/>
    <w:rPr>
      <w:rFonts w:asciiTheme="majorHAnsi" w:eastAsiaTheme="majorEastAsia" w:hAnsiTheme="majorHAnsi" w:cstheme="majorBidi"/>
      <w:color w:val="2E74B5" w:themeColor="accent1" w:themeShade="BF"/>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Z</dc:creator>
  <cp:keywords/>
  <dc:description/>
  <cp:lastModifiedBy>Jonas Z</cp:lastModifiedBy>
  <cp:revision>1</cp:revision>
  <dcterms:created xsi:type="dcterms:W3CDTF">2015-12-11T15:35:00Z</dcterms:created>
  <dcterms:modified xsi:type="dcterms:W3CDTF">2015-12-11T15:37:00Z</dcterms:modified>
</cp:coreProperties>
</file>